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7" w:rsidRDefault="00361D57" w:rsidP="00361D5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57" w:rsidRDefault="00361D57" w:rsidP="00361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61D57" w:rsidRDefault="00361D57" w:rsidP="00361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61D57" w:rsidRDefault="00361D57" w:rsidP="00361D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61D57" w:rsidRDefault="00361D57" w:rsidP="00361D57">
      <w:pPr>
        <w:pStyle w:val="3"/>
        <w:rPr>
          <w:sz w:val="28"/>
          <w:szCs w:val="28"/>
        </w:rPr>
      </w:pPr>
    </w:p>
    <w:p w:rsidR="00361D57" w:rsidRDefault="00361D57" w:rsidP="00361D5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61D57" w:rsidRDefault="00361D57" w:rsidP="00361D57">
      <w:pPr>
        <w:jc w:val="center"/>
        <w:rPr>
          <w:sz w:val="28"/>
          <w:szCs w:val="28"/>
        </w:rPr>
      </w:pPr>
    </w:p>
    <w:p w:rsidR="00361D57" w:rsidRDefault="00361D57" w:rsidP="00361D5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61D57" w:rsidRDefault="00361D57" w:rsidP="00361D57"/>
    <w:p w:rsidR="00361D57" w:rsidRDefault="00361D57" w:rsidP="00361D5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18 февраля 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№5</w:t>
      </w:r>
    </w:p>
    <w:p w:rsidR="00361D57" w:rsidRDefault="00361D57" w:rsidP="00361D57">
      <w:pPr>
        <w:pStyle w:val="5"/>
        <w:jc w:val="center"/>
        <w:rPr>
          <w:b w:val="0"/>
          <w:sz w:val="28"/>
          <w:szCs w:val="28"/>
        </w:rPr>
      </w:pPr>
    </w:p>
    <w:p w:rsidR="00361D57" w:rsidRDefault="00361D57" w:rsidP="00361D57">
      <w:pPr>
        <w:jc w:val="center"/>
      </w:pPr>
      <w:r>
        <w:t>Ханты-Мансийск</w:t>
      </w:r>
    </w:p>
    <w:p w:rsidR="00523344" w:rsidRDefault="00523344" w:rsidP="00523344">
      <w:pPr>
        <w:tabs>
          <w:tab w:val="left" w:pos="0"/>
        </w:tabs>
        <w:rPr>
          <w:sz w:val="28"/>
          <w:szCs w:val="28"/>
        </w:rPr>
      </w:pPr>
    </w:p>
    <w:p w:rsidR="00523344" w:rsidRDefault="00523344" w:rsidP="0052334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523344" w:rsidRDefault="00523344" w:rsidP="00523344">
      <w:pPr>
        <w:tabs>
          <w:tab w:val="left" w:pos="0"/>
        </w:tabs>
        <w:rPr>
          <w:sz w:val="28"/>
          <w:szCs w:val="28"/>
        </w:rPr>
      </w:pPr>
    </w:p>
    <w:p w:rsidR="00523344" w:rsidRDefault="00523344" w:rsidP="0052334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ходатайства организаций города Ханты-Мансийска  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        «О наградах Главы города Ханты-Мансийска» (в редакции решений Думы города Ханты-Мансийска от 30.09.2011 № 93, от 29.06.2012 № 249, от 03.12.2012       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14.02.2014 № 1):</w:t>
      </w:r>
      <w:proofErr w:type="gramEnd"/>
    </w:p>
    <w:p w:rsidR="002021FB" w:rsidRPr="002021FB" w:rsidRDefault="00523344" w:rsidP="002021FB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1.Наградить Благодарственным письмом Главы города Ханты-Мансийска                 за многолетний добросовестный труд, высокий профессионализм, значительный вклад в социально-экономическое развитие города Ханты-Мансийска и в связи                 с 10-летием со дня образования муниципального предприятия «Ханты-</w:t>
      </w:r>
      <w:proofErr w:type="spellStart"/>
      <w:r>
        <w:rPr>
          <w:sz w:val="28"/>
          <w:szCs w:val="28"/>
        </w:rPr>
        <w:t>Мансийскгаз</w:t>
      </w:r>
      <w:proofErr w:type="spellEnd"/>
      <w:r>
        <w:rPr>
          <w:sz w:val="28"/>
          <w:szCs w:val="28"/>
        </w:rPr>
        <w:t>» муниципального образования город Ханты-Мансийск:</w:t>
      </w: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59"/>
        <w:gridCol w:w="6856"/>
      </w:tblGrid>
      <w:tr w:rsidR="00523344" w:rsidTr="00523344">
        <w:trPr>
          <w:trHeight w:val="1320"/>
        </w:trPr>
        <w:tc>
          <w:tcPr>
            <w:tcW w:w="3359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Лоцманова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Андрея Викторовича – 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5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директора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523344">
        <w:trPr>
          <w:trHeight w:val="1320"/>
        </w:trPr>
        <w:tc>
          <w:tcPr>
            <w:tcW w:w="3359" w:type="dxa"/>
            <w:vAlign w:val="center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Машкова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Альберта Альбертовича –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5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инженера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523344">
        <w:trPr>
          <w:trHeight w:val="1320"/>
        </w:trPr>
        <w:tc>
          <w:tcPr>
            <w:tcW w:w="3359" w:type="dxa"/>
            <w:vAlign w:val="center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Сивкову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Сергеевну –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5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бухгалтера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523344" w:rsidRDefault="00523344" w:rsidP="00523344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Наградить Почетной грамотой Главы города Ханты-Мансийска:</w:t>
      </w:r>
    </w:p>
    <w:p w:rsidR="00523344" w:rsidRDefault="002021FB" w:rsidP="00523344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23344">
        <w:rPr>
          <w:sz w:val="28"/>
          <w:szCs w:val="28"/>
        </w:rPr>
        <w:t xml:space="preserve">За значительный вклад в становление и развитие адвокатуры </w:t>
      </w:r>
      <w:r>
        <w:rPr>
          <w:sz w:val="28"/>
          <w:szCs w:val="28"/>
        </w:rPr>
        <w:t xml:space="preserve">                           </w:t>
      </w:r>
      <w:r w:rsidR="00523344">
        <w:rPr>
          <w:sz w:val="28"/>
          <w:szCs w:val="28"/>
        </w:rPr>
        <w:t>на территории города Ханты-Мансийска, защиту прав и законных интересов граждан, юридических лиц и в связи с 20-летием Адвокатуры Югры:</w:t>
      </w:r>
    </w:p>
    <w:tbl>
      <w:tblPr>
        <w:tblW w:w="10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30"/>
        <w:gridCol w:w="6775"/>
      </w:tblGrid>
      <w:tr w:rsidR="00523344" w:rsidTr="002021FB">
        <w:trPr>
          <w:trHeight w:val="893"/>
        </w:trPr>
        <w:tc>
          <w:tcPr>
            <w:tcW w:w="3530" w:type="dxa"/>
            <w:vAlign w:val="center"/>
          </w:tcPr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Андреева </w:t>
            </w:r>
          </w:p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Владимира Анатольевича –</w:t>
            </w:r>
          </w:p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775" w:type="dxa"/>
          </w:tcPr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Адвокатской палаты Ханты-Мансийского автономного округа;</w:t>
            </w:r>
          </w:p>
        </w:tc>
      </w:tr>
      <w:tr w:rsidR="00523344" w:rsidTr="002021FB">
        <w:trPr>
          <w:trHeight w:val="920"/>
        </w:trPr>
        <w:tc>
          <w:tcPr>
            <w:tcW w:w="3530" w:type="dxa"/>
            <w:vAlign w:val="center"/>
          </w:tcPr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Ковалева </w:t>
            </w:r>
          </w:p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Александра Алексеевича –</w:t>
            </w:r>
          </w:p>
          <w:p w:rsidR="00523344" w:rsidRDefault="00523344" w:rsidP="002021F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75" w:type="dxa"/>
          </w:tcPr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адвоката Коллегии адвокатов Ханты-Мансийского автономного округа;</w:t>
            </w:r>
          </w:p>
        </w:tc>
      </w:tr>
      <w:tr w:rsidR="00523344" w:rsidTr="002021FB">
        <w:trPr>
          <w:trHeight w:val="948"/>
        </w:trPr>
        <w:tc>
          <w:tcPr>
            <w:tcW w:w="3530" w:type="dxa"/>
          </w:tcPr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Соболеву </w:t>
            </w:r>
          </w:p>
          <w:p w:rsidR="00523344" w:rsidRDefault="00523344" w:rsidP="002021FB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Анисью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Cs w:val="28"/>
                <w:lang w:eastAsia="en-US"/>
              </w:rPr>
              <w:t>Закировну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–</w:t>
            </w:r>
          </w:p>
          <w:p w:rsidR="00523344" w:rsidRDefault="00523344" w:rsidP="002021F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75" w:type="dxa"/>
          </w:tcPr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523344" w:rsidRDefault="00523344" w:rsidP="002021F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председателя Ханты-Мансийской городской коллегии адвокатов № 1.</w:t>
            </w:r>
          </w:p>
        </w:tc>
      </w:tr>
    </w:tbl>
    <w:p w:rsidR="00523344" w:rsidRDefault="002021FB" w:rsidP="00523344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523344">
        <w:rPr>
          <w:sz w:val="28"/>
          <w:szCs w:val="28"/>
        </w:rPr>
        <w:t>За добросовестный труд, вклад в социально-экономическое развитие города Ханты-Мансийска и в связи с 40-летием автономного учреждения дополнительного профессионального образования Ханты-Мансийского автономного округа – Югры «Институт развития образования»: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523344" w:rsidTr="00523344">
        <w:tc>
          <w:tcPr>
            <w:tcW w:w="3545" w:type="dxa"/>
            <w:hideMark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Дзюбину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Викторовну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заведующего региональным центром обработки информации </w:t>
            </w:r>
            <w:r>
              <w:rPr>
                <w:sz w:val="28"/>
                <w:szCs w:val="28"/>
              </w:rPr>
      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образования»;</w:t>
            </w:r>
          </w:p>
        </w:tc>
      </w:tr>
      <w:tr w:rsidR="00523344" w:rsidTr="00523344">
        <w:tc>
          <w:tcPr>
            <w:tcW w:w="3545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Сизых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Дмитрия Геннадьевича – 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старшего преподавателя кафедры дополнительного образования и воспитательной работы </w:t>
            </w:r>
            <w:r>
              <w:rPr>
                <w:sz w:val="28"/>
                <w:szCs w:val="28"/>
              </w:rPr>
      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образования».</w:t>
            </w:r>
          </w:p>
        </w:tc>
      </w:tr>
    </w:tbl>
    <w:p w:rsidR="00523344" w:rsidRDefault="002021FB" w:rsidP="00523344">
      <w:pPr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</w:t>
      </w:r>
      <w:r w:rsidR="00523344">
        <w:rPr>
          <w:sz w:val="28"/>
          <w:szCs w:val="28"/>
        </w:rPr>
        <w:t xml:space="preserve">За многолетний добросовестный труд, высокий профессионализм </w:t>
      </w:r>
      <w:r>
        <w:rPr>
          <w:sz w:val="28"/>
          <w:szCs w:val="28"/>
        </w:rPr>
        <w:t xml:space="preserve">                  </w:t>
      </w:r>
      <w:r w:rsidR="00523344">
        <w:rPr>
          <w:sz w:val="28"/>
          <w:szCs w:val="28"/>
        </w:rPr>
        <w:t>и в связи с 10-летием со дня образования муниципального предприятия «Ханты-</w:t>
      </w:r>
      <w:proofErr w:type="spellStart"/>
      <w:r w:rsidR="00523344">
        <w:rPr>
          <w:sz w:val="28"/>
          <w:szCs w:val="28"/>
        </w:rPr>
        <w:t>Мансийскгаз</w:t>
      </w:r>
      <w:proofErr w:type="spellEnd"/>
      <w:r w:rsidR="00523344">
        <w:rPr>
          <w:sz w:val="28"/>
          <w:szCs w:val="28"/>
        </w:rPr>
        <w:t>» муниципального образования город Ханты-Мансийск:</w:t>
      </w:r>
    </w:p>
    <w:tbl>
      <w:tblPr>
        <w:tblW w:w="10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04"/>
        <w:gridCol w:w="6726"/>
      </w:tblGrid>
      <w:tr w:rsidR="00523344" w:rsidTr="002021FB">
        <w:trPr>
          <w:trHeight w:val="145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Белоглазова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Юрьевича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службы наружных сетей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45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Берсенёва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Иосифовича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службы эксплуатации котельных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45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Ведрова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Александровича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 службы эксплуатации котельных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45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Горчакова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Викторовича –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токаря участка эксплуатации зданий муниципального </w:t>
            </w:r>
            <w:r>
              <w:rPr>
                <w:bCs/>
                <w:sz w:val="28"/>
                <w:szCs w:val="28"/>
              </w:rPr>
              <w:lastRenderedPageBreak/>
              <w:t>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303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Набиулина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Хасана </w:t>
            </w:r>
            <w:proofErr w:type="spellStart"/>
            <w:r>
              <w:rPr>
                <w:bCs/>
                <w:sz w:val="28"/>
                <w:szCs w:val="28"/>
              </w:rPr>
              <w:t>Хаюмовича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участка эксплуатации зданий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955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Ошева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Валерия Анатольевича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слесаря по обслуживанию и ремонту оборудования котельных, тепловых пунктов и тепловых сетей службы эксплуатации котельных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303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Слепову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Ивановну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ведущего бухгалтера бухгалтерии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288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Цепенок</w:t>
            </w:r>
            <w:proofErr w:type="spellEnd"/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Петровну –</w:t>
            </w: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специалиста абонентского отдела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303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Черепанова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Михайловича –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 отдела реализации газа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523344" w:rsidTr="002021FB">
        <w:trPr>
          <w:trHeight w:val="1637"/>
        </w:trPr>
        <w:tc>
          <w:tcPr>
            <w:tcW w:w="3504" w:type="dxa"/>
          </w:tcPr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Чернышева 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Ивана Валентиновича –</w:t>
            </w:r>
          </w:p>
          <w:p w:rsidR="00523344" w:rsidRDefault="00523344">
            <w:pPr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26" w:type="dxa"/>
          </w:tcPr>
          <w:p w:rsidR="00523344" w:rsidRDefault="00523344">
            <w:pPr>
              <w:jc w:val="both"/>
              <w:rPr>
                <w:bCs/>
                <w:sz w:val="28"/>
                <w:szCs w:val="28"/>
              </w:rPr>
            </w:pPr>
          </w:p>
          <w:p w:rsidR="00523344" w:rsidRDefault="0052334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службы эксплуатации внутридомового газового оборудования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муниципального образования город Ханты-Мансийск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523344" w:rsidRDefault="00523344" w:rsidP="00523344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3.Управлению бухгалтерского учета аппарата Думы города Ханты-Мансийска (Фурманова М.В.) выплатить премию (17 241 руб.) награжденным, указанным в пункте 1 настоящего постановления.</w:t>
      </w:r>
    </w:p>
    <w:p w:rsidR="00523344" w:rsidRDefault="00523344" w:rsidP="0052334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со дня его подписания </w:t>
      </w:r>
      <w:r w:rsidR="002021FB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>и подлежит опубликованию в средствах массовой информации.</w:t>
      </w:r>
    </w:p>
    <w:p w:rsidR="00523344" w:rsidRDefault="00523344" w:rsidP="00523344">
      <w:pPr>
        <w:tabs>
          <w:tab w:val="left" w:pos="0"/>
          <w:tab w:val="right" w:pos="851"/>
        </w:tabs>
        <w:rPr>
          <w:sz w:val="28"/>
          <w:szCs w:val="28"/>
        </w:rPr>
      </w:pPr>
    </w:p>
    <w:p w:rsidR="00361D57" w:rsidRDefault="00361D57" w:rsidP="00361D57">
      <w:pPr>
        <w:pStyle w:val="5"/>
        <w:rPr>
          <w:b w:val="0"/>
          <w:sz w:val="28"/>
          <w:szCs w:val="28"/>
        </w:rPr>
      </w:pPr>
    </w:p>
    <w:p w:rsidR="00361D57" w:rsidRDefault="00361D57" w:rsidP="00361D5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361D57" w:rsidRDefault="00361D57" w:rsidP="00361D5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361D57" w:rsidRDefault="00361D57" w:rsidP="00361D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61D57" w:rsidRDefault="00361D57" w:rsidP="00361D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61D57" w:rsidRDefault="00361D57" w:rsidP="00361D57">
      <w:pPr>
        <w:ind w:firstLine="708"/>
        <w:rPr>
          <w:sz w:val="28"/>
          <w:szCs w:val="28"/>
        </w:rPr>
      </w:pPr>
    </w:p>
    <w:p w:rsidR="00361D57" w:rsidRDefault="00361D57" w:rsidP="00361D57">
      <w:pPr>
        <w:rPr>
          <w:sz w:val="28"/>
          <w:szCs w:val="28"/>
        </w:rPr>
      </w:pPr>
    </w:p>
    <w:p w:rsidR="00361D57" w:rsidRDefault="00361D57" w:rsidP="00361D57">
      <w:pPr>
        <w:ind w:firstLine="357"/>
        <w:jc w:val="both"/>
        <w:rPr>
          <w:bCs/>
          <w:sz w:val="28"/>
          <w:szCs w:val="28"/>
        </w:rPr>
      </w:pPr>
    </w:p>
    <w:sectPr w:rsidR="00361D57" w:rsidSect="00523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DD" w:rsidRDefault="00C258DD" w:rsidP="00523344">
      <w:r>
        <w:separator/>
      </w:r>
    </w:p>
  </w:endnote>
  <w:endnote w:type="continuationSeparator" w:id="0">
    <w:p w:rsidR="00C258DD" w:rsidRDefault="00C258DD" w:rsidP="0052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44" w:rsidRDefault="005233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44" w:rsidRDefault="005233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44" w:rsidRDefault="00523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DD" w:rsidRDefault="00C258DD" w:rsidP="00523344">
      <w:r>
        <w:separator/>
      </w:r>
    </w:p>
  </w:footnote>
  <w:footnote w:type="continuationSeparator" w:id="0">
    <w:p w:rsidR="00C258DD" w:rsidRDefault="00C258DD" w:rsidP="0052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44" w:rsidRDefault="005233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263329"/>
      <w:docPartObj>
        <w:docPartGallery w:val="Page Numbers (Top of Page)"/>
        <w:docPartUnique/>
      </w:docPartObj>
    </w:sdtPr>
    <w:sdtEndPr/>
    <w:sdtContent>
      <w:p w:rsidR="00523344" w:rsidRDefault="005233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1FB">
          <w:rPr>
            <w:noProof/>
          </w:rPr>
          <w:t>3</w:t>
        </w:r>
        <w:r>
          <w:fldChar w:fldCharType="end"/>
        </w:r>
      </w:p>
    </w:sdtContent>
  </w:sdt>
  <w:p w:rsidR="00523344" w:rsidRDefault="005233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44" w:rsidRDefault="005233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C"/>
    <w:rsid w:val="002021FB"/>
    <w:rsid w:val="00361D57"/>
    <w:rsid w:val="00523344"/>
    <w:rsid w:val="00890D8C"/>
    <w:rsid w:val="009F413E"/>
    <w:rsid w:val="00C258DD"/>
    <w:rsid w:val="00E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1D5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1D5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1D5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1D5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1D5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1D5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61D57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1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1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1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61D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61D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1D5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1D5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1D5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1D5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1D5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1D5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61D57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1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1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1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61D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61D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2014-02-18T06:06:00Z</dcterms:created>
  <dcterms:modified xsi:type="dcterms:W3CDTF">2014-02-18T06:14:00Z</dcterms:modified>
</cp:coreProperties>
</file>